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 ANGELY</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12 avril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64 AVE DU PORT</w:t>
      </w:r>
    </w:p>
    <w:p w:rsidRPr="0035053F" w:rsidP="001348F6">
      <w:pPr>
        <w:rPr>
          <w:rFonts w:asciiTheme="minorHAnsi" w:hAnsiTheme="minorHAnsi" w:cstheme="minorHAnsi"/>
          <w:sz w:val="20"/>
        </w:rPr>
      </w:pPr>
      <w:r w:rsidRPr="0035053F" w:rsidR="00E8145C">
        <w:rPr>
          <w:rFonts w:asciiTheme="minorHAnsi" w:hAnsiTheme="minorHAnsi" w:cstheme="minorHAnsi"/>
          <w:sz w:val="20"/>
        </w:rPr>
        <w:t>42 au 50, 54 rue COMPORTE</w:t>
      </w:r>
    </w:p>
    <w:p w:rsidRPr="0035053F" w:rsidP="001348F6">
      <w:pPr>
        <w:rPr>
          <w:rFonts w:asciiTheme="minorHAnsi" w:hAnsiTheme="minorHAnsi" w:cstheme="minorHAnsi"/>
          <w:sz w:val="20"/>
        </w:rPr>
      </w:pPr>
      <w:r w:rsidRPr="0035053F" w:rsidR="00E8145C">
        <w:rPr>
          <w:rFonts w:asciiTheme="minorHAnsi" w:hAnsiTheme="minorHAnsi" w:cstheme="minorHAnsi"/>
          <w:sz w:val="20"/>
        </w:rPr>
        <w:t>39, 43 au 51, 55 au 63, 67, 75, 22 au 24, 28 au 34, 38 au 44, 50, 58 au 60, 64 au 68 av DU PORT</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Direction</w:t>
          </w:r>
          <w:r w:rsidRPr="002349AE">
            <w:rPr>
              <w:color w:val="4642FC"/>
              <w:sz w:val="14"/>
            </w:rPr>
            <w:t xml:space="preserve"> </w:t>
          </w:r>
          <w:r w:rsidRPr="002349AE">
            <w:rPr>
              <w:color w:val="4642FC"/>
              <w:sz w:val="14"/>
            </w:rPr>
            <w:t>Régionale</w:t>
          </w:r>
          <w:r w:rsidRPr="002349AE">
            <w:rPr>
              <w:color w:val="4642FC"/>
              <w:sz w:val="14"/>
            </w:rPr>
            <w:t xml:space="preserve"> </w:t>
          </w:r>
          <w:r w:rsidRPr="002349AE">
            <w:rPr>
              <w:color w:val="4642FC"/>
              <w:sz w:val="14"/>
            </w:rPr>
            <w:t>Poitou-Charentes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